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EC4E" w14:textId="77777777" w:rsidR="006A322F" w:rsidRDefault="006A322F" w:rsidP="006A322F">
      <w:pPr>
        <w:pStyle w:val="NoSpacing"/>
        <w:jc w:val="center"/>
        <w:rPr>
          <w:rFonts w:ascii="Arial" w:hAnsi="Arial" w:cs="Arial"/>
          <w:b/>
          <w:kern w:val="36"/>
          <w:sz w:val="40"/>
          <w:szCs w:val="40"/>
          <w:lang w:eastAsia="en-GB"/>
        </w:rPr>
      </w:pPr>
      <w:r w:rsidRPr="006A322F">
        <w:rPr>
          <w:rFonts w:ascii="Arial" w:hAnsi="Arial" w:cs="Arial"/>
          <w:b/>
          <w:kern w:val="36"/>
          <w:sz w:val="40"/>
          <w:szCs w:val="40"/>
          <w:lang w:eastAsia="en-GB"/>
        </w:rPr>
        <w:t>Call Record Policy</w:t>
      </w:r>
    </w:p>
    <w:p w14:paraId="0C863163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7"/>
          <w:szCs w:val="17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7"/>
          <w:szCs w:val="17"/>
          <w:lang w:eastAsia="en-GB"/>
        </w:rPr>
        <w:t> </w:t>
      </w:r>
    </w:p>
    <w:p w14:paraId="132151E9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b/>
          <w:bCs/>
          <w:color w:val="2F383F"/>
          <w:sz w:val="18"/>
          <w:szCs w:val="18"/>
          <w:lang w:eastAsia="en-GB"/>
        </w:rPr>
        <w:t>Introduction</w:t>
      </w:r>
    </w:p>
    <w:p w14:paraId="0050168D" w14:textId="0578C7DC" w:rsidR="00410CD0" w:rsidRPr="00410CD0" w:rsidRDefault="006960BA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ACE MOBILE</w:t>
      </w:r>
      <w:r w:rsidR="008B1788" w:rsidRPr="008B1788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 Limited</w:t>
      </w:r>
      <w:r w:rsidR="00410CD0"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 xml:space="preserve"> </w:t>
      </w:r>
      <w:r w:rsid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h</w:t>
      </w:r>
      <w:r w:rsidR="00410CD0"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as a telephone system that is capable of recording conversations. Like many other organisations, this is a standard practice that allows the recording of telephone calls for quality monitoring, training, compliance and security purposes.</w:t>
      </w:r>
      <w:r w:rsidR="00410CD0"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br/>
        <w:t> </w:t>
      </w:r>
    </w:p>
    <w:p w14:paraId="1B7DD237" w14:textId="34021FA3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 xml:space="preserve">All calls received into </w:t>
      </w:r>
      <w:r w:rsidR="006960BA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ACE MOBILE</w:t>
      </w:r>
      <w:r w:rsidR="008B1788" w:rsidRPr="008B1788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 Limited</w:t>
      </w: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 xml:space="preserve"> will be recorded and will be retained for a limited period after which they will be deleted unless retained for the purposes specified in this policy.</w:t>
      </w: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br/>
      </w: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br/>
        <w:t>Recordings will only be used for the purposes specified in this policy. There is a recorded message in place to inform callers that their call is being recorded. If the call comes in to a non-call recorded line and then is transferred to one that is, the staff member should notify the caller that their call will be recorded.</w:t>
      </w: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br/>
        <w:t> </w:t>
      </w:r>
    </w:p>
    <w:p w14:paraId="44F63F8B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b/>
          <w:bCs/>
          <w:color w:val="2F383F"/>
          <w:sz w:val="18"/>
          <w:szCs w:val="18"/>
          <w:lang w:eastAsia="en-GB"/>
        </w:rPr>
        <w:t>Purpose of this telephone recording policy</w:t>
      </w:r>
    </w:p>
    <w:p w14:paraId="35F08084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In order to maintain high standards and protect the public and staff we need to record all telephone calls received into each of our call centres and retain them for a limited period of time. We shall ensure that the use of these recordings is fair and that we comply with the requirements of the relevant legislation.</w:t>
      </w: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br/>
      </w: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br/>
        <w:t>This includes: </w:t>
      </w:r>
    </w:p>
    <w:p w14:paraId="667F0EFC" w14:textId="77777777" w:rsidR="00410CD0" w:rsidRPr="00410CD0" w:rsidRDefault="00410CD0" w:rsidP="00410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The Regulation of Investigatory Powers Act 2000</w:t>
      </w:r>
    </w:p>
    <w:p w14:paraId="336EBAE1" w14:textId="77777777" w:rsidR="00410CD0" w:rsidRPr="00410CD0" w:rsidRDefault="00410CD0" w:rsidP="00410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The Telecommunications (Lawful Business Practice) (Interception of Communications Regulations) 2000</w:t>
      </w:r>
    </w:p>
    <w:p w14:paraId="3A0421B4" w14:textId="77777777" w:rsidR="00410CD0" w:rsidRPr="00410CD0" w:rsidRDefault="00410CD0" w:rsidP="00410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The Telecommunications (Data Protection and Privacy) Regulations 1999</w:t>
      </w:r>
    </w:p>
    <w:p w14:paraId="4B8DD9AC" w14:textId="77777777" w:rsidR="00410CD0" w:rsidRPr="00410CD0" w:rsidRDefault="00410CD0" w:rsidP="00410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The General Data Protection Regulation 2018</w:t>
      </w:r>
    </w:p>
    <w:p w14:paraId="1BE468D0" w14:textId="77777777" w:rsidR="00410CD0" w:rsidRPr="00410CD0" w:rsidRDefault="00410CD0" w:rsidP="00410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The Data Protection Act 2018</w:t>
      </w:r>
    </w:p>
    <w:p w14:paraId="2495B86C" w14:textId="77777777" w:rsidR="00410CD0" w:rsidRPr="00410CD0" w:rsidRDefault="00410CD0" w:rsidP="00410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The Human Rights Act 1998.</w:t>
      </w:r>
    </w:p>
    <w:p w14:paraId="1ED0DE4E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b/>
          <w:bCs/>
          <w:color w:val="2F383F"/>
          <w:sz w:val="18"/>
          <w:szCs w:val="18"/>
          <w:lang w:eastAsia="en-GB"/>
        </w:rPr>
        <w:t>Scope of policy</w:t>
      </w:r>
    </w:p>
    <w:p w14:paraId="4DED0C5C" w14:textId="088B82EF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 xml:space="preserve">All calls made to </w:t>
      </w:r>
      <w:r w:rsidR="006960BA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ACE MOBILE</w:t>
      </w:r>
      <w:r w:rsidR="008B1788" w:rsidRPr="008B1788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 Limited</w:t>
      </w: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 xml:space="preserve"> will be recorded. Under normal circumstances, a call will not be r</w:t>
      </w:r>
      <w:r>
        <w:rPr>
          <w:rFonts w:ascii="Arial" w:eastAsia="Times New Roman" w:hAnsi="Arial" w:cs="Arial"/>
          <w:color w:val="2F383F"/>
          <w:sz w:val="18"/>
          <w:szCs w:val="18"/>
          <w:lang w:eastAsia="en-GB"/>
        </w:rPr>
        <w:t>etrieved or monitored unless: </w:t>
      </w:r>
    </w:p>
    <w:p w14:paraId="19FFFDD7" w14:textId="77777777" w:rsidR="00410CD0" w:rsidRPr="00410CD0" w:rsidRDefault="00410CD0" w:rsidP="00410C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it is necessary to investigate a complaint</w:t>
      </w:r>
    </w:p>
    <w:p w14:paraId="0CB9E179" w14:textId="77777777" w:rsidR="00410CD0" w:rsidRPr="00410CD0" w:rsidRDefault="00410CD0" w:rsidP="00410C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it is part of a management 'spot check' that customer service standards are being met. </w:t>
      </w:r>
    </w:p>
    <w:p w14:paraId="520B938E" w14:textId="77777777" w:rsidR="00410CD0" w:rsidRPr="00410CD0" w:rsidRDefault="00410CD0" w:rsidP="00410C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there is a threat to the health and safety of staff or visitors or for the prevention or detection of crime.</w:t>
      </w:r>
    </w:p>
    <w:p w14:paraId="21289C0F" w14:textId="77777777" w:rsidR="00410CD0" w:rsidRPr="00410CD0" w:rsidRDefault="00410CD0" w:rsidP="00410C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it is necessary to check compliance with regulatory procedures.</w:t>
      </w:r>
    </w:p>
    <w:p w14:paraId="2DF7AD63" w14:textId="77777777" w:rsidR="00410CD0" w:rsidRPr="00410CD0" w:rsidRDefault="00410CD0" w:rsidP="00410C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it will aid standards in call handling, through use in training of our staff. </w:t>
      </w:r>
    </w:p>
    <w:p w14:paraId="11C382D0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b/>
          <w:bCs/>
          <w:color w:val="2F383F"/>
          <w:sz w:val="18"/>
          <w:szCs w:val="18"/>
          <w:lang w:eastAsia="en-GB"/>
        </w:rPr>
        <w:t>Collecting information</w:t>
      </w:r>
    </w:p>
    <w:p w14:paraId="147E22DB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Personal data collected in the course of recording activities will be processed fairly and lawfully in accordance with data protection law. It will be:   </w:t>
      </w:r>
    </w:p>
    <w:p w14:paraId="460BF55D" w14:textId="77777777" w:rsidR="00410CD0" w:rsidRPr="00410CD0" w:rsidRDefault="00410CD0" w:rsidP="00410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adequate, relevant and not excessive</w:t>
      </w:r>
    </w:p>
    <w:p w14:paraId="53D0C767" w14:textId="77777777" w:rsidR="00410CD0" w:rsidRPr="00410CD0" w:rsidRDefault="00410CD0" w:rsidP="00410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used for the purpose(s) stated in this policy only and not used for any other purposes</w:t>
      </w:r>
    </w:p>
    <w:p w14:paraId="0B7E935D" w14:textId="77777777" w:rsidR="00410CD0" w:rsidRPr="00410CD0" w:rsidRDefault="00410CD0" w:rsidP="00410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accessible only to managerial staff after securing permission from the Managing Director</w:t>
      </w:r>
    </w:p>
    <w:p w14:paraId="11E7FB34" w14:textId="77777777" w:rsidR="00410CD0" w:rsidRPr="00410CD0" w:rsidRDefault="00410CD0" w:rsidP="00410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treated confidentially</w:t>
      </w:r>
    </w:p>
    <w:p w14:paraId="0B9CB802" w14:textId="77777777" w:rsidR="00410CD0" w:rsidRPr="00410CD0" w:rsidRDefault="00410CD0" w:rsidP="00410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stored securely</w:t>
      </w:r>
    </w:p>
    <w:p w14:paraId="164BEE75" w14:textId="77777777" w:rsidR="00410CD0" w:rsidRPr="00410CD0" w:rsidRDefault="00410CD0" w:rsidP="00410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not kept for longer than necessary and will be securely destroyed once the issue(s) in question have been resolved.</w:t>
      </w:r>
    </w:p>
    <w:p w14:paraId="7A07CE26" w14:textId="77777777" w:rsidR="00410CD0" w:rsidRPr="00410CD0" w:rsidRDefault="00410CD0" w:rsidP="00410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2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Where payment details are collected over the phone by our staff, the member of staff will stop recording and re-start once these details have been taken. </w:t>
      </w:r>
    </w:p>
    <w:p w14:paraId="187C8B3B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b/>
          <w:bCs/>
          <w:color w:val="2F383F"/>
          <w:sz w:val="18"/>
          <w:szCs w:val="18"/>
          <w:lang w:eastAsia="en-GB"/>
        </w:rPr>
        <w:t>Advising callers that calls are being monitored and recorded</w:t>
      </w:r>
    </w:p>
    <w:p w14:paraId="7CF620FC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Where call recording facilities are being used we will inform the caller that their call is being monitored/recorded for quality/training purposes so that they have the opportunity to consent by continuing with the call or hanging up.</w:t>
      </w:r>
    </w:p>
    <w:p w14:paraId="095C597D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We will publish our policy on our website.</w:t>
      </w: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br/>
        <w:t> </w:t>
      </w:r>
    </w:p>
    <w:p w14:paraId="36E1C04A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b/>
          <w:bCs/>
          <w:color w:val="2F383F"/>
          <w:sz w:val="18"/>
          <w:szCs w:val="18"/>
          <w:lang w:eastAsia="en-GB"/>
        </w:rPr>
        <w:t>Procedures for managing and releasing call recordings</w:t>
      </w:r>
    </w:p>
    <w:p w14:paraId="0D9AB359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The recordings shall be stored securely, with access to the recordings controlled and managed by one individual. </w:t>
      </w:r>
    </w:p>
    <w:p w14:paraId="02DF165B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Recordings of calls will be stored securely and deleted after a limited time.</w:t>
      </w:r>
    </w:p>
    <w:p w14:paraId="43695D4D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Access to call recordings will be given to Managers and Directors for the purposes listed above.</w:t>
      </w:r>
    </w:p>
    <w:p w14:paraId="3C2D2E50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Browsing of recordings for no valid reason is not permitted.</w:t>
      </w:r>
    </w:p>
    <w:p w14:paraId="2C568DA7" w14:textId="77777777" w:rsidR="00410CD0" w:rsidRPr="00410CD0" w:rsidRDefault="00410CD0" w:rsidP="0041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83F"/>
          <w:sz w:val="18"/>
          <w:szCs w:val="18"/>
          <w:lang w:eastAsia="en-GB"/>
        </w:rPr>
      </w:pPr>
      <w:r w:rsidRPr="00410CD0">
        <w:rPr>
          <w:rFonts w:ascii="Arial" w:eastAsia="Times New Roman" w:hAnsi="Arial" w:cs="Arial"/>
          <w:color w:val="2F383F"/>
          <w:sz w:val="18"/>
          <w:szCs w:val="18"/>
          <w:lang w:eastAsia="en-GB"/>
        </w:rPr>
        <w:t>Every individual has the right to access the information that we hold about them. This includes recorded telephone calls. Therefore, the recordings will be stored in such a way to enable the retrieval of information relating to one or more individuals as easily as possible.</w:t>
      </w:r>
    </w:p>
    <w:p w14:paraId="0F850A4D" w14:textId="77777777" w:rsidR="003673F6" w:rsidRPr="00410CD0" w:rsidRDefault="003673F6" w:rsidP="00410CD0">
      <w:pPr>
        <w:rPr>
          <w:sz w:val="18"/>
          <w:szCs w:val="18"/>
        </w:rPr>
      </w:pPr>
    </w:p>
    <w:sectPr w:rsidR="003673F6" w:rsidRPr="00410CD0" w:rsidSect="00851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4D97"/>
    <w:multiLevelType w:val="hybridMultilevel"/>
    <w:tmpl w:val="A1F6071A"/>
    <w:lvl w:ilvl="0" w:tplc="9F724EB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FF0A35"/>
    <w:multiLevelType w:val="multilevel"/>
    <w:tmpl w:val="7B4A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75B48"/>
    <w:multiLevelType w:val="multilevel"/>
    <w:tmpl w:val="514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A7150"/>
    <w:multiLevelType w:val="multilevel"/>
    <w:tmpl w:val="C3B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B475C"/>
    <w:multiLevelType w:val="hybridMultilevel"/>
    <w:tmpl w:val="A4E4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2C25"/>
    <w:multiLevelType w:val="hybridMultilevel"/>
    <w:tmpl w:val="5BD2F7FC"/>
    <w:lvl w:ilvl="0" w:tplc="9F724E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22F"/>
    <w:rsid w:val="00086C4D"/>
    <w:rsid w:val="003673F6"/>
    <w:rsid w:val="003B3048"/>
    <w:rsid w:val="00410CD0"/>
    <w:rsid w:val="006960BA"/>
    <w:rsid w:val="006A322F"/>
    <w:rsid w:val="0085108B"/>
    <w:rsid w:val="008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9623"/>
  <w15:docId w15:val="{8D9B874B-CCCF-6D4D-8310-DDD53F4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3F6"/>
  </w:style>
  <w:style w:type="paragraph" w:styleId="Heading1">
    <w:name w:val="heading 1"/>
    <w:basedOn w:val="Normal"/>
    <w:link w:val="Heading1Char"/>
    <w:uiPriority w:val="9"/>
    <w:qFormat/>
    <w:rsid w:val="006A3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22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A32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108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10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357">
          <w:marLeft w:val="-158"/>
          <w:marRight w:val="-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265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CDFBEC-4C3A-7D4B-805F-5C099B2A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</dc:creator>
  <cp:lastModifiedBy>Microsoft Office User</cp:lastModifiedBy>
  <cp:revision>6</cp:revision>
  <dcterms:created xsi:type="dcterms:W3CDTF">2020-11-24T14:55:00Z</dcterms:created>
  <dcterms:modified xsi:type="dcterms:W3CDTF">2021-09-16T09:15:00Z</dcterms:modified>
</cp:coreProperties>
</file>